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ela-Siatka"/>
        <w:tblW w:w="10774" w:type="dxa"/>
        <w:tblInd w:w="-856" w:type="dxa"/>
        <w:tblLook w:val="04A0" w:firstRow="1" w:lastRow="0" w:firstColumn="1" w:lastColumn="0" w:noHBand="0" w:noVBand="1"/>
      </w:tblPr>
      <w:tblGrid>
        <w:gridCol w:w="851"/>
        <w:gridCol w:w="4326"/>
        <w:gridCol w:w="763"/>
        <w:gridCol w:w="1471"/>
        <w:gridCol w:w="1532"/>
        <w:gridCol w:w="1975"/>
      </w:tblGrid>
      <w:tr w:rsidR="00E40B22" w:rsidRPr="008350FD" w14:paraId="68A3672E" w14:textId="3F91E899" w:rsidTr="00E40B22">
        <w:trPr>
          <w:trHeight w:val="612"/>
        </w:trPr>
        <w:tc>
          <w:tcPr>
            <w:tcW w:w="851" w:type="dxa"/>
            <w:hideMark/>
          </w:tcPr>
          <w:p w14:paraId="47E61A61" w14:textId="77777777" w:rsidR="00E40B22" w:rsidRPr="008350FD" w:rsidRDefault="00E40B22" w:rsidP="008350FD">
            <w:r w:rsidRPr="008350FD">
              <w:t>Poz.</w:t>
            </w:r>
          </w:p>
        </w:tc>
        <w:tc>
          <w:tcPr>
            <w:tcW w:w="4326" w:type="dxa"/>
            <w:hideMark/>
          </w:tcPr>
          <w:p w14:paraId="40B9449E" w14:textId="77777777" w:rsidR="00E40B22" w:rsidRPr="008350FD" w:rsidRDefault="00E40B22" w:rsidP="008350FD">
            <w:r w:rsidRPr="008350FD">
              <w:t>NAZWA PRZEDMIOTU SPISYWANEGO</w:t>
            </w:r>
          </w:p>
        </w:tc>
        <w:tc>
          <w:tcPr>
            <w:tcW w:w="763" w:type="dxa"/>
            <w:hideMark/>
          </w:tcPr>
          <w:p w14:paraId="1E8A3851" w14:textId="77777777" w:rsidR="00E40B22" w:rsidRPr="008350FD" w:rsidRDefault="00E40B22" w:rsidP="008350FD">
            <w:r w:rsidRPr="008350FD">
              <w:t>J.m.</w:t>
            </w:r>
          </w:p>
        </w:tc>
        <w:tc>
          <w:tcPr>
            <w:tcW w:w="1471" w:type="dxa"/>
            <w:hideMark/>
          </w:tcPr>
          <w:p w14:paraId="379F49E0" w14:textId="77777777" w:rsidR="00E40B22" w:rsidRPr="008350FD" w:rsidRDefault="00E40B22" w:rsidP="008350FD">
            <w:r w:rsidRPr="008350FD">
              <w:t>Ilość stwierdzona</w:t>
            </w:r>
          </w:p>
        </w:tc>
        <w:tc>
          <w:tcPr>
            <w:tcW w:w="1532" w:type="dxa"/>
            <w:hideMark/>
          </w:tcPr>
          <w:p w14:paraId="74E1F708" w14:textId="77777777" w:rsidR="00E40B22" w:rsidRPr="008350FD" w:rsidRDefault="00E40B22" w:rsidP="008350FD">
            <w:r w:rsidRPr="008350FD">
              <w:t>Cena jednostkowa (zł)</w:t>
            </w:r>
          </w:p>
        </w:tc>
        <w:tc>
          <w:tcPr>
            <w:tcW w:w="1831" w:type="dxa"/>
          </w:tcPr>
          <w:p w14:paraId="5B950CCC" w14:textId="77777777" w:rsidR="00E40B22" w:rsidRPr="008350FD" w:rsidRDefault="00E40B22" w:rsidP="008350FD"/>
        </w:tc>
      </w:tr>
      <w:tr w:rsidR="00E40B22" w:rsidRPr="008350FD" w14:paraId="0F323307" w14:textId="0018D870" w:rsidTr="00E40B22">
        <w:trPr>
          <w:trHeight w:val="690"/>
        </w:trPr>
        <w:tc>
          <w:tcPr>
            <w:tcW w:w="851" w:type="dxa"/>
            <w:noWrap/>
          </w:tcPr>
          <w:p w14:paraId="27707C04" w14:textId="25F0571C" w:rsidR="00E40B22" w:rsidRPr="008350FD" w:rsidRDefault="00E40B22" w:rsidP="002B6DB7">
            <w:pPr>
              <w:pStyle w:val="Akapitzlist"/>
              <w:numPr>
                <w:ilvl w:val="0"/>
                <w:numId w:val="3"/>
              </w:numPr>
              <w:jc w:val="center"/>
            </w:pPr>
          </w:p>
        </w:tc>
        <w:tc>
          <w:tcPr>
            <w:tcW w:w="4326" w:type="dxa"/>
          </w:tcPr>
          <w:p w14:paraId="543F9038" w14:textId="77777777" w:rsidR="00E40B22" w:rsidRDefault="00E40B22" w:rsidP="002B6DB7">
            <w:r w:rsidRPr="00E40B22">
              <w:t>Fotel biurowy ażurowy czarny bez zagłówka</w:t>
            </w:r>
          </w:p>
          <w:p w14:paraId="750F903C" w14:textId="242DBA33" w:rsidR="00E40B22" w:rsidRPr="008350FD" w:rsidRDefault="00E40B22" w:rsidP="002B6DB7">
            <w:r w:rsidRPr="00E40B22">
              <w:t xml:space="preserve"> </w:t>
            </w:r>
            <w:r w:rsidRPr="00E40B22">
              <w:drawing>
                <wp:inline distT="0" distB="0" distL="0" distR="0" wp14:anchorId="094CED87" wp14:editId="1B203845">
                  <wp:extent cx="2609850" cy="3803243"/>
                  <wp:effectExtent l="0" t="0" r="0" b="6985"/>
                  <wp:docPr id="1" name="Obraz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612000" cy="3806376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63" w:type="dxa"/>
            <w:noWrap/>
          </w:tcPr>
          <w:p w14:paraId="711D3E56" w14:textId="1E1B4C4E" w:rsidR="00E40B22" w:rsidRPr="008350FD" w:rsidRDefault="00754432" w:rsidP="002B6DB7">
            <w:r w:rsidRPr="008D1A72">
              <w:t>S</w:t>
            </w:r>
            <w:r w:rsidR="00E40B22" w:rsidRPr="008D1A72">
              <w:t>zt</w:t>
            </w:r>
            <w:r>
              <w:t>.</w:t>
            </w:r>
          </w:p>
        </w:tc>
        <w:tc>
          <w:tcPr>
            <w:tcW w:w="1471" w:type="dxa"/>
            <w:noWrap/>
          </w:tcPr>
          <w:p w14:paraId="09ED62DB" w14:textId="07182503" w:rsidR="00E40B22" w:rsidRPr="008350FD" w:rsidRDefault="00E40B22" w:rsidP="002B6DB7">
            <w:r w:rsidRPr="008D1A72">
              <w:t>1</w:t>
            </w:r>
          </w:p>
        </w:tc>
        <w:tc>
          <w:tcPr>
            <w:tcW w:w="1532" w:type="dxa"/>
            <w:noWrap/>
          </w:tcPr>
          <w:p w14:paraId="72F6178A" w14:textId="65505DDE" w:rsidR="00E40B22" w:rsidRPr="008350FD" w:rsidRDefault="00E40B22" w:rsidP="002B6DB7">
            <w:r>
              <w:t>30</w:t>
            </w:r>
            <w:r w:rsidRPr="008D1A72">
              <w:t>,00</w:t>
            </w:r>
          </w:p>
        </w:tc>
        <w:tc>
          <w:tcPr>
            <w:tcW w:w="1831" w:type="dxa"/>
          </w:tcPr>
          <w:p w14:paraId="3D5A5AAF" w14:textId="4AB44E7E" w:rsidR="00E40B22" w:rsidRDefault="00E40B22" w:rsidP="00E40B22">
            <w:r>
              <w:t>Mebel został uszkodzony w toku eksploatacji w takim stopniu, że nie nadaje się do dalszej eksploatacji (jego naprawa lub remont jest</w:t>
            </w:r>
          </w:p>
          <w:p w14:paraId="5433EA7F" w14:textId="32950C5B" w:rsidR="00E40B22" w:rsidRDefault="00E40B22" w:rsidP="00E40B22">
            <w:r>
              <w:t>ekonomicznie nieuzasadniony)</w:t>
            </w:r>
            <w:r>
              <w:t>. Uszkodzony system regulacji fotela.</w:t>
            </w:r>
          </w:p>
        </w:tc>
      </w:tr>
    </w:tbl>
    <w:p w14:paraId="6FCFD1EF" w14:textId="77777777" w:rsidR="00B71677" w:rsidRDefault="00B71677"/>
    <w:sectPr w:rsidR="00B71677" w:rsidSect="004B2D3D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pgSz w:w="11906" w:h="16838"/>
      <w:pgMar w:top="1417" w:right="1417" w:bottom="1417" w:left="1417" w:header="708" w:footer="708" w:gutter="0"/>
      <w:pgNumType w:start="1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72209F5" w14:textId="77777777" w:rsidR="006B1028" w:rsidRDefault="006B1028" w:rsidP="004B2D3D">
      <w:pPr>
        <w:spacing w:after="0" w:line="240" w:lineRule="auto"/>
      </w:pPr>
      <w:r>
        <w:separator/>
      </w:r>
    </w:p>
  </w:endnote>
  <w:endnote w:type="continuationSeparator" w:id="0">
    <w:p w14:paraId="52C27824" w14:textId="77777777" w:rsidR="006B1028" w:rsidRDefault="006B1028" w:rsidP="004B2D3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C127837" w14:textId="77777777" w:rsidR="00A43536" w:rsidRDefault="00A43536">
    <w:pPr>
      <w:pStyle w:val="Stopk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rPr>
        <w:rFonts w:asciiTheme="majorHAnsi" w:eastAsiaTheme="majorEastAsia" w:hAnsiTheme="majorHAnsi" w:cstheme="majorBidi"/>
        <w:sz w:val="28"/>
        <w:szCs w:val="28"/>
      </w:rPr>
      <w:id w:val="-1100716539"/>
      <w:docPartObj>
        <w:docPartGallery w:val="Page Numbers (Bottom of Page)"/>
        <w:docPartUnique/>
      </w:docPartObj>
    </w:sdtPr>
    <w:sdtContent>
      <w:p w14:paraId="0425F0DC" w14:textId="16734534" w:rsidR="004B2D3D" w:rsidRDefault="004B2D3D">
        <w:pPr>
          <w:pStyle w:val="Stopka"/>
          <w:jc w:val="right"/>
          <w:rPr>
            <w:rFonts w:asciiTheme="majorHAnsi" w:eastAsiaTheme="majorEastAsia" w:hAnsiTheme="majorHAnsi" w:cstheme="majorBidi"/>
            <w:sz w:val="28"/>
            <w:szCs w:val="28"/>
          </w:rPr>
        </w:pPr>
        <w:r>
          <w:rPr>
            <w:rFonts w:asciiTheme="majorHAnsi" w:eastAsiaTheme="majorEastAsia" w:hAnsiTheme="majorHAnsi" w:cstheme="majorBidi"/>
            <w:sz w:val="28"/>
            <w:szCs w:val="28"/>
          </w:rPr>
          <w:t xml:space="preserve">str. </w:t>
        </w:r>
        <w:r>
          <w:rPr>
            <w:rFonts w:eastAsiaTheme="minorEastAsia" w:cs="Times New Roman"/>
            <w:sz w:val="22"/>
            <w:szCs w:val="22"/>
          </w:rPr>
          <w:fldChar w:fldCharType="begin"/>
        </w:r>
        <w:r>
          <w:instrText>PAGE    \* MERGEFORMAT</w:instrText>
        </w:r>
        <w:r>
          <w:rPr>
            <w:rFonts w:eastAsiaTheme="minorEastAsia" w:cs="Times New Roman"/>
            <w:sz w:val="22"/>
            <w:szCs w:val="22"/>
          </w:rPr>
          <w:fldChar w:fldCharType="separate"/>
        </w:r>
        <w:r>
          <w:rPr>
            <w:rFonts w:asciiTheme="majorHAnsi" w:eastAsiaTheme="majorEastAsia" w:hAnsiTheme="majorHAnsi" w:cstheme="majorBidi"/>
            <w:sz w:val="28"/>
            <w:szCs w:val="28"/>
          </w:rPr>
          <w:t>2</w:t>
        </w:r>
        <w:r>
          <w:rPr>
            <w:rFonts w:asciiTheme="majorHAnsi" w:eastAsiaTheme="majorEastAsia" w:hAnsiTheme="majorHAnsi" w:cstheme="majorBidi"/>
            <w:sz w:val="28"/>
            <w:szCs w:val="28"/>
          </w:rPr>
          <w:fldChar w:fldCharType="end"/>
        </w:r>
      </w:p>
    </w:sdtContent>
  </w:sdt>
  <w:p w14:paraId="3D096DF3" w14:textId="77777777" w:rsidR="004B2D3D" w:rsidRDefault="004B2D3D">
    <w:pPr>
      <w:pStyle w:val="Stopka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04FA8D3" w14:textId="77777777" w:rsidR="00A43536" w:rsidRDefault="00A43536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F232E87" w14:textId="77777777" w:rsidR="006B1028" w:rsidRDefault="006B1028" w:rsidP="004B2D3D">
      <w:pPr>
        <w:spacing w:after="0" w:line="240" w:lineRule="auto"/>
      </w:pPr>
      <w:r>
        <w:separator/>
      </w:r>
    </w:p>
  </w:footnote>
  <w:footnote w:type="continuationSeparator" w:id="0">
    <w:p w14:paraId="002FAA47" w14:textId="77777777" w:rsidR="006B1028" w:rsidRDefault="006B1028" w:rsidP="004B2D3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075D118" w14:textId="77777777" w:rsidR="00A43536" w:rsidRDefault="00A43536">
    <w:pPr>
      <w:pStyle w:val="Nagwek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4AB2718" w14:textId="48397375" w:rsidR="00A43536" w:rsidRPr="00A43536" w:rsidRDefault="00A43536" w:rsidP="00A43536">
    <w:pPr>
      <w:pStyle w:val="Nagwek"/>
      <w:jc w:val="center"/>
    </w:pPr>
    <w:r w:rsidRPr="00A43536">
      <w:t xml:space="preserve">Wykaz składników rzeczowych </w:t>
    </w:r>
    <w:r w:rsidR="00754432">
      <w:t>Kraków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594BCC6" w14:textId="77777777" w:rsidR="00A43536" w:rsidRDefault="00A43536">
    <w:pPr>
      <w:pStyle w:val="Nagwek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58E22B29"/>
    <w:multiLevelType w:val="hybridMultilevel"/>
    <w:tmpl w:val="CDEA2750"/>
    <w:lvl w:ilvl="0" w:tplc="0415000F">
      <w:start w:val="1"/>
      <w:numFmt w:val="decimal"/>
      <w:lvlText w:val="%1."/>
      <w:lvlJc w:val="left"/>
      <w:pPr>
        <w:ind w:left="1069" w:hanging="360"/>
      </w:pPr>
    </w:lvl>
    <w:lvl w:ilvl="1" w:tplc="FFFFFFFF" w:tentative="1">
      <w:start w:val="1"/>
      <w:numFmt w:val="lowerLetter"/>
      <w:lvlText w:val="%2."/>
      <w:lvlJc w:val="left"/>
      <w:pPr>
        <w:ind w:left="1789" w:hanging="360"/>
      </w:pPr>
    </w:lvl>
    <w:lvl w:ilvl="2" w:tplc="FFFFFFFF" w:tentative="1">
      <w:start w:val="1"/>
      <w:numFmt w:val="lowerRoman"/>
      <w:lvlText w:val="%3."/>
      <w:lvlJc w:val="right"/>
      <w:pPr>
        <w:ind w:left="2509" w:hanging="180"/>
      </w:pPr>
    </w:lvl>
    <w:lvl w:ilvl="3" w:tplc="FFFFFFFF" w:tentative="1">
      <w:start w:val="1"/>
      <w:numFmt w:val="decimal"/>
      <w:lvlText w:val="%4."/>
      <w:lvlJc w:val="left"/>
      <w:pPr>
        <w:ind w:left="3229" w:hanging="360"/>
      </w:pPr>
    </w:lvl>
    <w:lvl w:ilvl="4" w:tplc="FFFFFFFF" w:tentative="1">
      <w:start w:val="1"/>
      <w:numFmt w:val="lowerLetter"/>
      <w:lvlText w:val="%5."/>
      <w:lvlJc w:val="left"/>
      <w:pPr>
        <w:ind w:left="3949" w:hanging="360"/>
      </w:pPr>
    </w:lvl>
    <w:lvl w:ilvl="5" w:tplc="FFFFFFFF" w:tentative="1">
      <w:start w:val="1"/>
      <w:numFmt w:val="lowerRoman"/>
      <w:lvlText w:val="%6."/>
      <w:lvlJc w:val="right"/>
      <w:pPr>
        <w:ind w:left="4669" w:hanging="180"/>
      </w:pPr>
    </w:lvl>
    <w:lvl w:ilvl="6" w:tplc="FFFFFFFF" w:tentative="1">
      <w:start w:val="1"/>
      <w:numFmt w:val="decimal"/>
      <w:lvlText w:val="%7."/>
      <w:lvlJc w:val="left"/>
      <w:pPr>
        <w:ind w:left="5389" w:hanging="360"/>
      </w:pPr>
    </w:lvl>
    <w:lvl w:ilvl="7" w:tplc="FFFFFFFF" w:tentative="1">
      <w:start w:val="1"/>
      <w:numFmt w:val="lowerLetter"/>
      <w:lvlText w:val="%8."/>
      <w:lvlJc w:val="left"/>
      <w:pPr>
        <w:ind w:left="6109" w:hanging="360"/>
      </w:pPr>
    </w:lvl>
    <w:lvl w:ilvl="8" w:tplc="FFFFFFFF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" w15:restartNumberingAfterBreak="0">
    <w:nsid w:val="71C96D33"/>
    <w:multiLevelType w:val="hybridMultilevel"/>
    <w:tmpl w:val="2264E2C6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7F885279"/>
    <w:multiLevelType w:val="hybridMultilevel"/>
    <w:tmpl w:val="509E491E"/>
    <w:lvl w:ilvl="0" w:tplc="0415000F">
      <w:start w:val="1"/>
      <w:numFmt w:val="decimal"/>
      <w:lvlText w:val="%1."/>
      <w:lvlJc w:val="left"/>
      <w:pPr>
        <w:ind w:left="1069" w:hanging="360"/>
      </w:pPr>
    </w:lvl>
    <w:lvl w:ilvl="1" w:tplc="04150019" w:tentative="1">
      <w:start w:val="1"/>
      <w:numFmt w:val="lowerLetter"/>
      <w:lvlText w:val="%2."/>
      <w:lvlJc w:val="left"/>
      <w:pPr>
        <w:ind w:left="1789" w:hanging="360"/>
      </w:pPr>
    </w:lvl>
    <w:lvl w:ilvl="2" w:tplc="0415001B" w:tentative="1">
      <w:start w:val="1"/>
      <w:numFmt w:val="lowerRoman"/>
      <w:lvlText w:val="%3."/>
      <w:lvlJc w:val="right"/>
      <w:pPr>
        <w:ind w:left="2509" w:hanging="180"/>
      </w:pPr>
    </w:lvl>
    <w:lvl w:ilvl="3" w:tplc="0415000F" w:tentative="1">
      <w:start w:val="1"/>
      <w:numFmt w:val="decimal"/>
      <w:lvlText w:val="%4."/>
      <w:lvlJc w:val="left"/>
      <w:pPr>
        <w:ind w:left="3229" w:hanging="360"/>
      </w:pPr>
    </w:lvl>
    <w:lvl w:ilvl="4" w:tplc="04150019" w:tentative="1">
      <w:start w:val="1"/>
      <w:numFmt w:val="lowerLetter"/>
      <w:lvlText w:val="%5."/>
      <w:lvlJc w:val="left"/>
      <w:pPr>
        <w:ind w:left="3949" w:hanging="360"/>
      </w:pPr>
    </w:lvl>
    <w:lvl w:ilvl="5" w:tplc="0415001B" w:tentative="1">
      <w:start w:val="1"/>
      <w:numFmt w:val="lowerRoman"/>
      <w:lvlText w:val="%6."/>
      <w:lvlJc w:val="right"/>
      <w:pPr>
        <w:ind w:left="4669" w:hanging="180"/>
      </w:pPr>
    </w:lvl>
    <w:lvl w:ilvl="6" w:tplc="0415000F" w:tentative="1">
      <w:start w:val="1"/>
      <w:numFmt w:val="decimal"/>
      <w:lvlText w:val="%7."/>
      <w:lvlJc w:val="left"/>
      <w:pPr>
        <w:ind w:left="5389" w:hanging="360"/>
      </w:pPr>
    </w:lvl>
    <w:lvl w:ilvl="7" w:tplc="04150019" w:tentative="1">
      <w:start w:val="1"/>
      <w:numFmt w:val="lowerLetter"/>
      <w:lvlText w:val="%8."/>
      <w:lvlJc w:val="left"/>
      <w:pPr>
        <w:ind w:left="6109" w:hanging="360"/>
      </w:pPr>
    </w:lvl>
    <w:lvl w:ilvl="8" w:tplc="0415001B" w:tentative="1">
      <w:start w:val="1"/>
      <w:numFmt w:val="lowerRoman"/>
      <w:lvlText w:val="%9."/>
      <w:lvlJc w:val="right"/>
      <w:pPr>
        <w:ind w:left="6829" w:hanging="180"/>
      </w:pPr>
    </w:lvl>
  </w:abstractNum>
  <w:num w:numId="1" w16cid:durableId="1074887854">
    <w:abstractNumId w:val="2"/>
  </w:num>
  <w:num w:numId="2" w16cid:durableId="1859343818">
    <w:abstractNumId w:val="0"/>
  </w:num>
  <w:num w:numId="3" w16cid:durableId="1252422936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350FD"/>
    <w:rsid w:val="000530D4"/>
    <w:rsid w:val="00057187"/>
    <w:rsid w:val="00066C89"/>
    <w:rsid w:val="000E575A"/>
    <w:rsid w:val="00113E10"/>
    <w:rsid w:val="00181CF4"/>
    <w:rsid w:val="00201573"/>
    <w:rsid w:val="0026038C"/>
    <w:rsid w:val="002B6DB7"/>
    <w:rsid w:val="002E2146"/>
    <w:rsid w:val="0034297C"/>
    <w:rsid w:val="003F6D39"/>
    <w:rsid w:val="0044255B"/>
    <w:rsid w:val="004B2D3D"/>
    <w:rsid w:val="004B5E9D"/>
    <w:rsid w:val="00514EFE"/>
    <w:rsid w:val="00524E63"/>
    <w:rsid w:val="005B7C4C"/>
    <w:rsid w:val="005C077F"/>
    <w:rsid w:val="005D5702"/>
    <w:rsid w:val="006223EA"/>
    <w:rsid w:val="00623BEE"/>
    <w:rsid w:val="006424AE"/>
    <w:rsid w:val="006B1028"/>
    <w:rsid w:val="00741785"/>
    <w:rsid w:val="00754432"/>
    <w:rsid w:val="007A6F42"/>
    <w:rsid w:val="008118DD"/>
    <w:rsid w:val="008350FD"/>
    <w:rsid w:val="00866380"/>
    <w:rsid w:val="008A3F90"/>
    <w:rsid w:val="00940649"/>
    <w:rsid w:val="00996CE5"/>
    <w:rsid w:val="009B5699"/>
    <w:rsid w:val="00A23D35"/>
    <w:rsid w:val="00A43536"/>
    <w:rsid w:val="00A44276"/>
    <w:rsid w:val="00AA783B"/>
    <w:rsid w:val="00AE5540"/>
    <w:rsid w:val="00AF6B08"/>
    <w:rsid w:val="00B71677"/>
    <w:rsid w:val="00BC412F"/>
    <w:rsid w:val="00BD7457"/>
    <w:rsid w:val="00C0706F"/>
    <w:rsid w:val="00C21C32"/>
    <w:rsid w:val="00CA216B"/>
    <w:rsid w:val="00D1106E"/>
    <w:rsid w:val="00D1215C"/>
    <w:rsid w:val="00D474B9"/>
    <w:rsid w:val="00D63203"/>
    <w:rsid w:val="00D836F2"/>
    <w:rsid w:val="00E14BF8"/>
    <w:rsid w:val="00E23A94"/>
    <w:rsid w:val="00E40B22"/>
    <w:rsid w:val="00F8261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9002604"/>
  <w15:chartTrackingRefBased/>
  <w15:docId w15:val="{5DEA2EFA-0B5F-451F-B301-514FF0F7B78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pl-PL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paragraph" w:styleId="Nagwek1">
    <w:name w:val="heading 1"/>
    <w:basedOn w:val="Normalny"/>
    <w:next w:val="Normalny"/>
    <w:link w:val="Nagwek1Znak"/>
    <w:uiPriority w:val="9"/>
    <w:qFormat/>
    <w:rsid w:val="008350FD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8350FD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8350FD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8350FD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8350FD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8350FD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8350FD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8350FD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8350FD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8350FD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8350FD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8350FD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8350FD"/>
    <w:rPr>
      <w:rFonts w:eastAsiaTheme="majorEastAsia" w:cstheme="majorBidi"/>
      <w:i/>
      <w:iCs/>
      <w:color w:val="0F4761" w:themeColor="accent1" w:themeShade="BF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8350FD"/>
    <w:rPr>
      <w:rFonts w:eastAsiaTheme="majorEastAsia" w:cstheme="majorBidi"/>
      <w:color w:val="0F4761" w:themeColor="accent1" w:themeShade="B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8350FD"/>
    <w:rPr>
      <w:rFonts w:eastAsiaTheme="majorEastAsia" w:cstheme="majorBidi"/>
      <w:i/>
      <w:iCs/>
      <w:color w:val="595959" w:themeColor="text1" w:themeTint="A6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8350FD"/>
    <w:rPr>
      <w:rFonts w:eastAsiaTheme="majorEastAsia" w:cstheme="majorBidi"/>
      <w:color w:val="595959" w:themeColor="text1" w:themeTint="A6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8350FD"/>
    <w:rPr>
      <w:rFonts w:eastAsiaTheme="majorEastAsia" w:cstheme="majorBidi"/>
      <w:i/>
      <w:iCs/>
      <w:color w:val="272727" w:themeColor="text1" w:themeTint="D8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8350FD"/>
    <w:rPr>
      <w:rFonts w:eastAsiaTheme="majorEastAsia" w:cstheme="majorBidi"/>
      <w:color w:val="272727" w:themeColor="text1" w:themeTint="D8"/>
    </w:rPr>
  </w:style>
  <w:style w:type="paragraph" w:styleId="Tytu">
    <w:name w:val="Title"/>
    <w:basedOn w:val="Normalny"/>
    <w:next w:val="Normalny"/>
    <w:link w:val="TytuZnak"/>
    <w:uiPriority w:val="10"/>
    <w:qFormat/>
    <w:rsid w:val="008350FD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ytuZnak">
    <w:name w:val="Tytuł Znak"/>
    <w:basedOn w:val="Domylnaczcionkaakapitu"/>
    <w:link w:val="Tytu"/>
    <w:uiPriority w:val="10"/>
    <w:rsid w:val="008350FD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8350FD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tytuZnak">
    <w:name w:val="Podtytuł Znak"/>
    <w:basedOn w:val="Domylnaczcionkaakapitu"/>
    <w:link w:val="Podtytu"/>
    <w:uiPriority w:val="11"/>
    <w:rsid w:val="008350FD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ytat">
    <w:name w:val="Quote"/>
    <w:basedOn w:val="Normalny"/>
    <w:next w:val="Normalny"/>
    <w:link w:val="CytatZnak"/>
    <w:uiPriority w:val="29"/>
    <w:qFormat/>
    <w:rsid w:val="008350FD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ytatZnak">
    <w:name w:val="Cytat Znak"/>
    <w:basedOn w:val="Domylnaczcionkaakapitu"/>
    <w:link w:val="Cytat"/>
    <w:uiPriority w:val="29"/>
    <w:rsid w:val="008350FD"/>
    <w:rPr>
      <w:i/>
      <w:iCs/>
      <w:color w:val="404040" w:themeColor="text1" w:themeTint="BF"/>
    </w:rPr>
  </w:style>
  <w:style w:type="paragraph" w:styleId="Akapitzlist">
    <w:name w:val="List Paragraph"/>
    <w:basedOn w:val="Normalny"/>
    <w:uiPriority w:val="34"/>
    <w:qFormat/>
    <w:rsid w:val="008350FD"/>
    <w:pPr>
      <w:ind w:left="720"/>
      <w:contextualSpacing/>
    </w:pPr>
  </w:style>
  <w:style w:type="character" w:styleId="Wyrnienieintensywne">
    <w:name w:val="Intense Emphasis"/>
    <w:basedOn w:val="Domylnaczcionkaakapitu"/>
    <w:uiPriority w:val="21"/>
    <w:qFormat/>
    <w:rsid w:val="008350FD"/>
    <w:rPr>
      <w:i/>
      <w:iCs/>
      <w:color w:val="0F4761" w:themeColor="accent1" w:themeShade="BF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8350FD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8350FD"/>
    <w:rPr>
      <w:i/>
      <w:iCs/>
      <w:color w:val="0F4761" w:themeColor="accent1" w:themeShade="BF"/>
    </w:rPr>
  </w:style>
  <w:style w:type="character" w:styleId="Odwoanieintensywne">
    <w:name w:val="Intense Reference"/>
    <w:basedOn w:val="Domylnaczcionkaakapitu"/>
    <w:uiPriority w:val="32"/>
    <w:qFormat/>
    <w:rsid w:val="008350FD"/>
    <w:rPr>
      <w:b/>
      <w:bCs/>
      <w:smallCaps/>
      <w:color w:val="0F4761" w:themeColor="accent1" w:themeShade="BF"/>
      <w:spacing w:val="5"/>
    </w:rPr>
  </w:style>
  <w:style w:type="character" w:styleId="Hipercze">
    <w:name w:val="Hyperlink"/>
    <w:basedOn w:val="Domylnaczcionkaakapitu"/>
    <w:uiPriority w:val="99"/>
    <w:unhideWhenUsed/>
    <w:rsid w:val="008350FD"/>
    <w:rPr>
      <w:color w:val="0563C1"/>
      <w:u w:val="single"/>
    </w:rPr>
  </w:style>
  <w:style w:type="character" w:styleId="UyteHipercze">
    <w:name w:val="FollowedHyperlink"/>
    <w:basedOn w:val="Domylnaczcionkaakapitu"/>
    <w:uiPriority w:val="99"/>
    <w:semiHidden/>
    <w:unhideWhenUsed/>
    <w:rsid w:val="008350FD"/>
    <w:rPr>
      <w:color w:val="954F72"/>
      <w:u w:val="single"/>
    </w:rPr>
  </w:style>
  <w:style w:type="paragraph" w:customStyle="1" w:styleId="msonormal0">
    <w:name w:val="msonormal"/>
    <w:basedOn w:val="Normalny"/>
    <w:rsid w:val="008350F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lang w:eastAsia="pl-PL"/>
      <w14:ligatures w14:val="none"/>
    </w:rPr>
  </w:style>
  <w:style w:type="paragraph" w:customStyle="1" w:styleId="xl65">
    <w:name w:val="xl65"/>
    <w:basedOn w:val="Normalny"/>
    <w:rsid w:val="008350F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lang w:eastAsia="pl-PL"/>
      <w14:ligatures w14:val="none"/>
    </w:rPr>
  </w:style>
  <w:style w:type="paragraph" w:customStyle="1" w:styleId="xl66">
    <w:name w:val="xl66"/>
    <w:basedOn w:val="Normalny"/>
    <w:rsid w:val="008350FD"/>
    <w:pP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kern w:val="0"/>
      <w:lang w:eastAsia="pl-PL"/>
      <w14:ligatures w14:val="none"/>
    </w:rPr>
  </w:style>
  <w:style w:type="paragraph" w:customStyle="1" w:styleId="xl67">
    <w:name w:val="xl67"/>
    <w:basedOn w:val="Normalny"/>
    <w:rsid w:val="008350F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kern w:val="0"/>
      <w:lang w:eastAsia="pl-PL"/>
      <w14:ligatures w14:val="none"/>
    </w:rPr>
  </w:style>
  <w:style w:type="paragraph" w:customStyle="1" w:styleId="xl68">
    <w:name w:val="xl68"/>
    <w:basedOn w:val="Normalny"/>
    <w:rsid w:val="008350F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kern w:val="0"/>
      <w:lang w:eastAsia="pl-PL"/>
      <w14:ligatures w14:val="none"/>
    </w:rPr>
  </w:style>
  <w:style w:type="paragraph" w:customStyle="1" w:styleId="xl69">
    <w:name w:val="xl69"/>
    <w:basedOn w:val="Normalny"/>
    <w:rsid w:val="008350F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Aptos" w:eastAsia="Times New Roman" w:hAnsi="Aptos" w:cs="Times New Roman"/>
      <w:kern w:val="0"/>
      <w:lang w:eastAsia="pl-PL"/>
      <w14:ligatures w14:val="none"/>
    </w:rPr>
  </w:style>
  <w:style w:type="paragraph" w:customStyle="1" w:styleId="xl70">
    <w:name w:val="xl70"/>
    <w:basedOn w:val="Normalny"/>
    <w:rsid w:val="008350F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kern w:val="0"/>
      <w:lang w:eastAsia="pl-PL"/>
      <w14:ligatures w14:val="none"/>
    </w:rPr>
  </w:style>
  <w:style w:type="paragraph" w:customStyle="1" w:styleId="xl71">
    <w:name w:val="xl71"/>
    <w:basedOn w:val="Normalny"/>
    <w:rsid w:val="008350F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kern w:val="0"/>
      <w:lang w:eastAsia="pl-PL"/>
      <w14:ligatures w14:val="none"/>
    </w:rPr>
  </w:style>
  <w:style w:type="paragraph" w:customStyle="1" w:styleId="xl72">
    <w:name w:val="xl72"/>
    <w:basedOn w:val="Normalny"/>
    <w:rsid w:val="008350FD"/>
    <w:pP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kern w:val="0"/>
      <w:lang w:eastAsia="pl-PL"/>
      <w14:ligatures w14:val="none"/>
    </w:rPr>
  </w:style>
  <w:style w:type="paragraph" w:customStyle="1" w:styleId="xl73">
    <w:name w:val="xl73"/>
    <w:basedOn w:val="Normalny"/>
    <w:rsid w:val="008350F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D9E1F2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kern w:val="0"/>
      <w:sz w:val="16"/>
      <w:szCs w:val="16"/>
      <w:lang w:eastAsia="pl-PL"/>
      <w14:ligatures w14:val="none"/>
    </w:rPr>
  </w:style>
  <w:style w:type="paragraph" w:customStyle="1" w:styleId="xl74">
    <w:name w:val="xl74"/>
    <w:basedOn w:val="Normalny"/>
    <w:rsid w:val="008350F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D9E1F2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kern w:val="0"/>
      <w:sz w:val="12"/>
      <w:szCs w:val="12"/>
      <w:lang w:eastAsia="pl-PL"/>
      <w14:ligatures w14:val="none"/>
    </w:rPr>
  </w:style>
  <w:style w:type="paragraph" w:customStyle="1" w:styleId="xl75">
    <w:name w:val="xl75"/>
    <w:basedOn w:val="Normalny"/>
    <w:rsid w:val="008350F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kern w:val="0"/>
      <w:sz w:val="22"/>
      <w:szCs w:val="22"/>
      <w:lang w:eastAsia="pl-PL"/>
      <w14:ligatures w14:val="none"/>
    </w:rPr>
  </w:style>
  <w:style w:type="paragraph" w:customStyle="1" w:styleId="xl76">
    <w:name w:val="xl76"/>
    <w:basedOn w:val="Normalny"/>
    <w:rsid w:val="008350F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kern w:val="0"/>
      <w:lang w:eastAsia="pl-PL"/>
      <w14:ligatures w14:val="none"/>
    </w:rPr>
  </w:style>
  <w:style w:type="table" w:styleId="Tabela-Siatka">
    <w:name w:val="Table Grid"/>
    <w:basedOn w:val="Standardowy"/>
    <w:uiPriority w:val="39"/>
    <w:rsid w:val="008350F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agwek">
    <w:name w:val="header"/>
    <w:basedOn w:val="Normalny"/>
    <w:link w:val="NagwekZnak"/>
    <w:uiPriority w:val="99"/>
    <w:unhideWhenUsed/>
    <w:rsid w:val="004B2D3D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4B2D3D"/>
  </w:style>
  <w:style w:type="paragraph" w:styleId="Stopka">
    <w:name w:val="footer"/>
    <w:basedOn w:val="Normalny"/>
    <w:link w:val="StopkaZnak"/>
    <w:uiPriority w:val="99"/>
    <w:unhideWhenUsed/>
    <w:rsid w:val="004B2D3D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4B2D3D"/>
  </w:style>
  <w:style w:type="character" w:styleId="Nierozpoznanawzmianka">
    <w:name w:val="Unresolved Mention"/>
    <w:basedOn w:val="Domylnaczcionkaakapitu"/>
    <w:uiPriority w:val="99"/>
    <w:semiHidden/>
    <w:unhideWhenUsed/>
    <w:rsid w:val="00741785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6677068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Pakiet 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F64BEDC-CE6B-4FA1-84B8-FE8436838DB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1</Pages>
  <Words>48</Words>
  <Characters>293</Characters>
  <Application>Microsoft Office Word</Application>
  <DocSecurity>0</DocSecurity>
  <Lines>2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Instytut Matematyczny Polskiej Akademii Nauk</Company>
  <LinksUpToDate>false</LinksUpToDate>
  <CharactersWithSpaces>340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Waldemar Czyżewski</dc:creator>
  <cp:keywords/>
  <dc:description/>
  <cp:lastModifiedBy>Waldemar Czyżewski</cp:lastModifiedBy>
  <cp:revision>3</cp:revision>
  <cp:lastPrinted>2026-10-05T08:28:00Z</cp:lastPrinted>
  <dcterms:created xsi:type="dcterms:W3CDTF">2026-10-30T06:31:00Z</dcterms:created>
  <dcterms:modified xsi:type="dcterms:W3CDTF">2026-10-30T06:36:00Z</dcterms:modified>
</cp:coreProperties>
</file>